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D2" w:rsidRDefault="00FB15D2" w:rsidP="005F62C3">
      <w:pPr>
        <w:jc w:val="center"/>
        <w:rPr>
          <w:b/>
          <w:sz w:val="24"/>
          <w:lang w:val="de-DE"/>
        </w:rPr>
      </w:pPr>
    </w:p>
    <w:p w:rsidR="005F62C3" w:rsidRDefault="006A611A" w:rsidP="005F62C3">
      <w:pPr>
        <w:jc w:val="center"/>
        <w:rPr>
          <w:b/>
          <w:sz w:val="24"/>
          <w:lang w:val="de-DE"/>
        </w:rPr>
      </w:pPr>
      <w:proofErr w:type="spellStart"/>
      <w:r>
        <w:rPr>
          <w:b/>
          <w:sz w:val="24"/>
          <w:lang w:val="de-DE"/>
        </w:rPr>
        <w:t>Carfilzomib</w:t>
      </w:r>
      <w:proofErr w:type="spellEnd"/>
      <w:r>
        <w:rPr>
          <w:b/>
          <w:sz w:val="24"/>
          <w:lang w:val="de-DE"/>
        </w:rPr>
        <w:t xml:space="preserve"> – ein neues Medikament</w:t>
      </w:r>
      <w:bookmarkStart w:id="0" w:name="_GoBack"/>
      <w:bookmarkEnd w:id="0"/>
      <w:r w:rsidR="005F62C3" w:rsidRPr="001344FB">
        <w:rPr>
          <w:b/>
          <w:sz w:val="24"/>
          <w:lang w:val="de-DE"/>
        </w:rPr>
        <w:t xml:space="preserve"> am Himmel der Myelom Therapie</w:t>
      </w:r>
    </w:p>
    <w:p w:rsidR="00FB15D2" w:rsidRPr="001344FB" w:rsidRDefault="00FB15D2" w:rsidP="005F62C3">
      <w:pPr>
        <w:jc w:val="center"/>
        <w:rPr>
          <w:b/>
          <w:sz w:val="24"/>
          <w:lang w:val="de-DE"/>
        </w:rPr>
      </w:pPr>
    </w:p>
    <w:p w:rsidR="005F62C3" w:rsidRPr="001344FB" w:rsidRDefault="005F62C3" w:rsidP="00383CD7">
      <w:pPr>
        <w:jc w:val="both"/>
        <w:rPr>
          <w:sz w:val="20"/>
          <w:lang w:val="de-DE"/>
        </w:rPr>
      </w:pPr>
      <w:proofErr w:type="spellStart"/>
      <w:r w:rsidRPr="001344FB">
        <w:rPr>
          <w:sz w:val="20"/>
          <w:lang w:val="de-DE"/>
        </w:rPr>
        <w:t>Carfilzomib</w:t>
      </w:r>
      <w:proofErr w:type="spellEnd"/>
      <w:r w:rsidR="00A4462B" w:rsidRPr="001344FB">
        <w:rPr>
          <w:sz w:val="20"/>
          <w:lang w:val="de-DE"/>
        </w:rPr>
        <w:t xml:space="preserve"> (</w:t>
      </w:r>
      <w:proofErr w:type="spellStart"/>
      <w:r w:rsidR="00A4462B" w:rsidRPr="001344FB">
        <w:rPr>
          <w:sz w:val="20"/>
          <w:lang w:val="de-DE"/>
        </w:rPr>
        <w:t>Kyprolis</w:t>
      </w:r>
      <w:proofErr w:type="spellEnd"/>
      <w:r w:rsidR="00A4462B" w:rsidRPr="001344FB">
        <w:rPr>
          <w:sz w:val="20"/>
          <w:lang w:val="de-DE"/>
        </w:rPr>
        <w:t xml:space="preserve">®) </w:t>
      </w:r>
      <w:r w:rsidRPr="001344FB">
        <w:rPr>
          <w:sz w:val="20"/>
          <w:lang w:val="de-DE"/>
        </w:rPr>
        <w:t xml:space="preserve">ist ein neuer </w:t>
      </w:r>
      <w:proofErr w:type="spellStart"/>
      <w:r w:rsidRPr="001344FB">
        <w:rPr>
          <w:sz w:val="20"/>
          <w:lang w:val="de-DE"/>
        </w:rPr>
        <w:t>Proteasom</w:t>
      </w:r>
      <w:proofErr w:type="spellEnd"/>
      <w:r w:rsidRPr="001344FB">
        <w:rPr>
          <w:sz w:val="20"/>
          <w:lang w:val="de-DE"/>
        </w:rPr>
        <w:t xml:space="preserve"> Inhibitor mit beträchtlicher anti</w:t>
      </w:r>
      <w:r w:rsidR="0067121C" w:rsidRPr="001344FB">
        <w:rPr>
          <w:sz w:val="20"/>
          <w:lang w:val="de-DE"/>
        </w:rPr>
        <w:t>-M</w:t>
      </w:r>
      <w:r w:rsidRPr="001344FB">
        <w:rPr>
          <w:sz w:val="20"/>
          <w:lang w:val="de-DE"/>
        </w:rPr>
        <w:t>yelom Wirkung und</w:t>
      </w:r>
      <w:r w:rsidR="0067121C" w:rsidRPr="001344FB">
        <w:rPr>
          <w:sz w:val="20"/>
          <w:lang w:val="de-DE"/>
        </w:rPr>
        <w:t xml:space="preserve"> einem</w:t>
      </w:r>
      <w:r w:rsidRPr="001344FB">
        <w:rPr>
          <w:sz w:val="20"/>
          <w:lang w:val="de-DE"/>
        </w:rPr>
        <w:t xml:space="preserve"> günstigen Nebenwirkungsprofil, wobei insbesondere</w:t>
      </w:r>
      <w:r w:rsidR="00A4462B" w:rsidRPr="001344FB">
        <w:rPr>
          <w:sz w:val="20"/>
          <w:lang w:val="de-DE"/>
        </w:rPr>
        <w:t xml:space="preserve"> die geringe </w:t>
      </w:r>
      <w:r w:rsidRPr="001344FB">
        <w:rPr>
          <w:sz w:val="20"/>
          <w:lang w:val="de-DE"/>
        </w:rPr>
        <w:t xml:space="preserve">Neurotoxizität als besonderes </w:t>
      </w:r>
      <w:r w:rsidR="00A4462B" w:rsidRPr="001344FB">
        <w:rPr>
          <w:sz w:val="20"/>
          <w:lang w:val="de-DE"/>
        </w:rPr>
        <w:t>P</w:t>
      </w:r>
      <w:r w:rsidRPr="001344FB">
        <w:rPr>
          <w:sz w:val="20"/>
          <w:lang w:val="de-DE"/>
        </w:rPr>
        <w:t xml:space="preserve">lus zu erwähnen ist. Beim </w:t>
      </w:r>
      <w:proofErr w:type="spellStart"/>
      <w:r w:rsidRPr="001344FB">
        <w:rPr>
          <w:sz w:val="20"/>
          <w:lang w:val="de-DE"/>
        </w:rPr>
        <w:t>Proteasom</w:t>
      </w:r>
      <w:proofErr w:type="spellEnd"/>
      <w:r w:rsidRPr="001344FB">
        <w:rPr>
          <w:sz w:val="20"/>
          <w:lang w:val="de-DE"/>
        </w:rPr>
        <w:t xml:space="preserve"> handelt es sich um eine intrazelluläre Struktur</w:t>
      </w:r>
      <w:r w:rsidR="0067121C" w:rsidRPr="001344FB">
        <w:rPr>
          <w:sz w:val="20"/>
          <w:lang w:val="de-DE"/>
        </w:rPr>
        <w:t>,</w:t>
      </w:r>
      <w:r w:rsidRPr="001344FB">
        <w:rPr>
          <w:sz w:val="20"/>
          <w:lang w:val="de-DE"/>
        </w:rPr>
        <w:t xml:space="preserve"> die für den Abbau von Eiweißkörpern verantwortlich ist</w:t>
      </w:r>
      <w:r w:rsidR="0067121C" w:rsidRPr="001344FB">
        <w:rPr>
          <w:sz w:val="20"/>
          <w:lang w:val="de-DE"/>
        </w:rPr>
        <w:t>,</w:t>
      </w:r>
      <w:r w:rsidRPr="001344FB">
        <w:rPr>
          <w:sz w:val="20"/>
          <w:lang w:val="de-DE"/>
        </w:rPr>
        <w:t xml:space="preserve"> aber auch bestimmte Zellfunktionen</w:t>
      </w:r>
      <w:r w:rsidR="0067121C" w:rsidRPr="001344FB">
        <w:rPr>
          <w:sz w:val="20"/>
          <w:lang w:val="de-DE"/>
        </w:rPr>
        <w:t>,</w:t>
      </w:r>
      <w:r w:rsidRPr="001344FB">
        <w:rPr>
          <w:sz w:val="20"/>
          <w:lang w:val="de-DE"/>
        </w:rPr>
        <w:t xml:space="preserve"> die für das Zellwachstum wichtig sind, beeinflusst. Carfilzomib zeichnet sich im Vergleich zu </w:t>
      </w:r>
      <w:proofErr w:type="spellStart"/>
      <w:r w:rsidRPr="001344FB">
        <w:rPr>
          <w:sz w:val="20"/>
          <w:lang w:val="de-DE"/>
        </w:rPr>
        <w:t>Bortezomib</w:t>
      </w:r>
      <w:proofErr w:type="spellEnd"/>
      <w:r w:rsidR="00A4462B" w:rsidRPr="001344FB">
        <w:rPr>
          <w:sz w:val="20"/>
          <w:lang w:val="de-DE"/>
        </w:rPr>
        <w:t xml:space="preserve"> (</w:t>
      </w:r>
      <w:proofErr w:type="spellStart"/>
      <w:r w:rsidR="00A4462B" w:rsidRPr="001344FB">
        <w:rPr>
          <w:sz w:val="20"/>
          <w:lang w:val="de-DE"/>
        </w:rPr>
        <w:t>Velcade</w:t>
      </w:r>
      <w:proofErr w:type="spellEnd"/>
      <w:r w:rsidR="00A4462B" w:rsidRPr="001344FB">
        <w:rPr>
          <w:sz w:val="20"/>
          <w:lang w:val="de-DE"/>
        </w:rPr>
        <w:t>®)</w:t>
      </w:r>
      <w:r w:rsidRPr="001344FB">
        <w:rPr>
          <w:sz w:val="20"/>
          <w:lang w:val="de-DE"/>
        </w:rPr>
        <w:t xml:space="preserve"> durch eine noch höhere Selektivität und irreversible</w:t>
      </w:r>
      <w:r w:rsidR="00A4462B" w:rsidRPr="001344FB">
        <w:rPr>
          <w:sz w:val="20"/>
          <w:lang w:val="de-DE"/>
        </w:rPr>
        <w:t>r</w:t>
      </w:r>
      <w:r w:rsidRPr="001344FB">
        <w:rPr>
          <w:sz w:val="20"/>
          <w:lang w:val="de-DE"/>
        </w:rPr>
        <w:t xml:space="preserve"> Hemmung des </w:t>
      </w:r>
      <w:proofErr w:type="spellStart"/>
      <w:r w:rsidRPr="001344FB">
        <w:rPr>
          <w:sz w:val="20"/>
          <w:lang w:val="de-DE"/>
        </w:rPr>
        <w:t>Proteasoms</w:t>
      </w:r>
      <w:proofErr w:type="spellEnd"/>
      <w:r w:rsidRPr="001344FB">
        <w:rPr>
          <w:sz w:val="20"/>
          <w:lang w:val="de-DE"/>
        </w:rPr>
        <w:t xml:space="preserve"> aus.</w:t>
      </w:r>
      <w:r w:rsidR="00A4462B" w:rsidRPr="001344FB">
        <w:rPr>
          <w:sz w:val="20"/>
          <w:lang w:val="de-DE"/>
        </w:rPr>
        <w:t xml:space="preserve"> Diese Eigenschaften dienen unter anderem als Erklärung für die überlegene Aktivität von </w:t>
      </w:r>
      <w:proofErr w:type="spellStart"/>
      <w:r w:rsidR="00A4462B" w:rsidRPr="001344FB">
        <w:rPr>
          <w:sz w:val="20"/>
          <w:lang w:val="de-DE"/>
        </w:rPr>
        <w:t>Carfilzomib</w:t>
      </w:r>
      <w:proofErr w:type="spellEnd"/>
      <w:r w:rsidR="00A4462B" w:rsidRPr="001344FB">
        <w:rPr>
          <w:sz w:val="20"/>
          <w:lang w:val="de-DE"/>
        </w:rPr>
        <w:t xml:space="preserve"> gegenüber anderen </w:t>
      </w:r>
      <w:proofErr w:type="spellStart"/>
      <w:r w:rsidR="00A4462B" w:rsidRPr="001344FB">
        <w:rPr>
          <w:sz w:val="20"/>
          <w:lang w:val="de-DE"/>
        </w:rPr>
        <w:t>Proteasominhibitoren</w:t>
      </w:r>
      <w:proofErr w:type="spellEnd"/>
      <w:r w:rsidR="00FB15D2">
        <w:rPr>
          <w:sz w:val="20"/>
          <w:lang w:val="de-DE"/>
        </w:rPr>
        <w:t>.</w:t>
      </w:r>
    </w:p>
    <w:p w:rsidR="005F62C3" w:rsidRPr="001344FB" w:rsidRDefault="005F62C3" w:rsidP="00383CD7">
      <w:pPr>
        <w:jc w:val="both"/>
        <w:rPr>
          <w:sz w:val="20"/>
          <w:lang w:val="de-DE"/>
        </w:rPr>
      </w:pPr>
      <w:r w:rsidRPr="001344FB">
        <w:rPr>
          <w:sz w:val="20"/>
          <w:lang w:val="de-DE"/>
        </w:rPr>
        <w:t xml:space="preserve">Phase 2 Studien zeigen eine beeindruckende Wirksamkeit einer Monotherapie mit </w:t>
      </w:r>
      <w:proofErr w:type="spellStart"/>
      <w:r w:rsidRPr="001344FB">
        <w:rPr>
          <w:sz w:val="20"/>
          <w:lang w:val="de-DE"/>
        </w:rPr>
        <w:t>Carfilzomib</w:t>
      </w:r>
      <w:proofErr w:type="spellEnd"/>
      <w:r w:rsidRPr="001344FB">
        <w:rPr>
          <w:sz w:val="20"/>
          <w:lang w:val="de-DE"/>
        </w:rPr>
        <w:t xml:space="preserve"> </w:t>
      </w:r>
      <w:r w:rsidR="00A4462B" w:rsidRPr="001344FB">
        <w:rPr>
          <w:sz w:val="20"/>
          <w:lang w:val="de-DE"/>
        </w:rPr>
        <w:t xml:space="preserve">bei </w:t>
      </w:r>
      <w:r w:rsidRPr="001344FB">
        <w:rPr>
          <w:sz w:val="20"/>
          <w:lang w:val="de-DE"/>
        </w:rPr>
        <w:t xml:space="preserve"> vorbehandelten </w:t>
      </w:r>
      <w:proofErr w:type="spellStart"/>
      <w:r w:rsidRPr="001344FB">
        <w:rPr>
          <w:sz w:val="20"/>
          <w:lang w:val="de-DE"/>
        </w:rPr>
        <w:t>relapsierten</w:t>
      </w:r>
      <w:proofErr w:type="spellEnd"/>
      <w:r w:rsidR="00A4462B" w:rsidRPr="001344FB">
        <w:rPr>
          <w:sz w:val="20"/>
          <w:lang w:val="de-DE"/>
        </w:rPr>
        <w:t>,</w:t>
      </w:r>
      <w:r w:rsidRPr="001344FB">
        <w:rPr>
          <w:sz w:val="20"/>
          <w:lang w:val="de-DE"/>
        </w:rPr>
        <w:t xml:space="preserve"> bez</w:t>
      </w:r>
      <w:r w:rsidR="0067121C" w:rsidRPr="001344FB">
        <w:rPr>
          <w:sz w:val="20"/>
          <w:lang w:val="de-DE"/>
        </w:rPr>
        <w:t>i</w:t>
      </w:r>
      <w:r w:rsidRPr="001344FB">
        <w:rPr>
          <w:sz w:val="20"/>
          <w:lang w:val="de-DE"/>
        </w:rPr>
        <w:t>ehungsweise refraktären</w:t>
      </w:r>
      <w:r w:rsidR="0067121C" w:rsidRPr="001344FB">
        <w:rPr>
          <w:sz w:val="20"/>
          <w:lang w:val="de-DE"/>
        </w:rPr>
        <w:t xml:space="preserve"> Patienten mit</w:t>
      </w:r>
      <w:r w:rsidRPr="001344FB">
        <w:rPr>
          <w:sz w:val="20"/>
          <w:lang w:val="de-DE"/>
        </w:rPr>
        <w:t xml:space="preserve"> multiple</w:t>
      </w:r>
      <w:r w:rsidR="00A4462B" w:rsidRPr="001344FB">
        <w:rPr>
          <w:sz w:val="20"/>
          <w:lang w:val="de-DE"/>
        </w:rPr>
        <w:t>m</w:t>
      </w:r>
      <w:r w:rsidRPr="001344FB">
        <w:rPr>
          <w:sz w:val="20"/>
          <w:lang w:val="de-DE"/>
        </w:rPr>
        <w:t xml:space="preserve"> Myelom. Eine beachtliche Wirksamkeit wurde auch bei jenen Patienten beobachtet</w:t>
      </w:r>
      <w:r w:rsidR="00A4462B" w:rsidRPr="001344FB">
        <w:rPr>
          <w:sz w:val="20"/>
          <w:lang w:val="de-DE"/>
        </w:rPr>
        <w:t>,</w:t>
      </w:r>
      <w:r w:rsidRPr="001344FB">
        <w:rPr>
          <w:sz w:val="20"/>
          <w:lang w:val="de-DE"/>
        </w:rPr>
        <w:t xml:space="preserve"> die bereits mit Bortezomib und/oder Lenalidomid</w:t>
      </w:r>
      <w:r w:rsidR="001344FB" w:rsidRPr="001344FB">
        <w:rPr>
          <w:sz w:val="20"/>
          <w:lang w:val="de-DE"/>
        </w:rPr>
        <w:t xml:space="preserve"> (Revlimid®)</w:t>
      </w:r>
      <w:r w:rsidRPr="001344FB">
        <w:rPr>
          <w:sz w:val="20"/>
          <w:lang w:val="de-DE"/>
        </w:rPr>
        <w:t xml:space="preserve"> vorbehandelt waren. </w:t>
      </w:r>
      <w:r w:rsidR="00A4462B" w:rsidRPr="001344FB">
        <w:rPr>
          <w:sz w:val="20"/>
          <w:lang w:val="de-DE"/>
        </w:rPr>
        <w:t xml:space="preserve">In </w:t>
      </w:r>
      <w:r w:rsidRPr="001344FB">
        <w:rPr>
          <w:sz w:val="20"/>
          <w:lang w:val="de-DE"/>
        </w:rPr>
        <w:t xml:space="preserve">Abhängigkeit von den Patienten </w:t>
      </w:r>
      <w:r w:rsidR="0067121C" w:rsidRPr="001344FB">
        <w:rPr>
          <w:sz w:val="20"/>
          <w:lang w:val="de-DE"/>
        </w:rPr>
        <w:t>Charakteristika und</w:t>
      </w:r>
      <w:r w:rsidRPr="001344FB">
        <w:rPr>
          <w:sz w:val="20"/>
          <w:lang w:val="de-DE"/>
        </w:rPr>
        <w:t xml:space="preserve"> der Anzahl an Vorbehandlungen wurden mit </w:t>
      </w:r>
      <w:r w:rsidR="00A4462B" w:rsidRPr="001344FB">
        <w:rPr>
          <w:sz w:val="20"/>
          <w:lang w:val="de-DE"/>
        </w:rPr>
        <w:t>einer Carfilzomib</w:t>
      </w:r>
      <w:r w:rsidRPr="001344FB">
        <w:rPr>
          <w:sz w:val="20"/>
          <w:lang w:val="de-DE"/>
        </w:rPr>
        <w:t xml:space="preserve"> Monotherapie Ansprechraten zwischen 17 und 52% erreicht.</w:t>
      </w:r>
    </w:p>
    <w:p w:rsidR="005207F5" w:rsidRPr="001344FB" w:rsidRDefault="005207F5" w:rsidP="000C3604">
      <w:pPr>
        <w:jc w:val="both"/>
        <w:rPr>
          <w:sz w:val="20"/>
          <w:lang w:val="de-DE"/>
        </w:rPr>
      </w:pPr>
      <w:r w:rsidRPr="001344FB">
        <w:rPr>
          <w:sz w:val="20"/>
          <w:lang w:val="de-DE"/>
        </w:rPr>
        <w:t xml:space="preserve">Aufbauend auf diese Ergebnisse kam es zur Initiierung </w:t>
      </w:r>
      <w:r w:rsidR="00A4462B" w:rsidRPr="001344FB">
        <w:rPr>
          <w:sz w:val="20"/>
          <w:lang w:val="de-DE"/>
        </w:rPr>
        <w:t xml:space="preserve">von </w:t>
      </w:r>
      <w:r w:rsidRPr="001344FB">
        <w:rPr>
          <w:sz w:val="20"/>
          <w:lang w:val="de-DE"/>
        </w:rPr>
        <w:t>groß angelegte</w:t>
      </w:r>
      <w:r w:rsidR="00A4462B" w:rsidRPr="001344FB">
        <w:rPr>
          <w:sz w:val="20"/>
          <w:lang w:val="de-DE"/>
        </w:rPr>
        <w:t>n</w:t>
      </w:r>
      <w:r w:rsidRPr="001344FB">
        <w:rPr>
          <w:sz w:val="20"/>
          <w:lang w:val="de-DE"/>
        </w:rPr>
        <w:t xml:space="preserve"> </w:t>
      </w:r>
      <w:r w:rsidR="00A4462B" w:rsidRPr="001344FB">
        <w:rPr>
          <w:sz w:val="20"/>
          <w:lang w:val="de-DE"/>
        </w:rPr>
        <w:t xml:space="preserve">Vergleichsstudien </w:t>
      </w:r>
      <w:r w:rsidR="00D37BCB" w:rsidRPr="001344FB">
        <w:rPr>
          <w:sz w:val="20"/>
          <w:lang w:val="de-DE"/>
        </w:rPr>
        <w:t xml:space="preserve"> (ASPIRE, ENDEAVEOR und CLARION)</w:t>
      </w:r>
      <w:r w:rsidRPr="001344FB">
        <w:rPr>
          <w:sz w:val="20"/>
          <w:lang w:val="de-DE"/>
        </w:rPr>
        <w:t xml:space="preserve">. </w:t>
      </w:r>
      <w:r w:rsidR="00A4462B" w:rsidRPr="001344FB">
        <w:rPr>
          <w:sz w:val="20"/>
          <w:lang w:val="de-DE"/>
        </w:rPr>
        <w:t xml:space="preserve">In der ASPIRE </w:t>
      </w:r>
      <w:r w:rsidR="00383CD7" w:rsidRPr="001344FB">
        <w:rPr>
          <w:sz w:val="20"/>
          <w:lang w:val="de-DE"/>
        </w:rPr>
        <w:t xml:space="preserve">Studie wurden </w:t>
      </w:r>
      <w:proofErr w:type="spellStart"/>
      <w:r w:rsidR="00383CD7" w:rsidRPr="001344FB">
        <w:rPr>
          <w:sz w:val="20"/>
          <w:lang w:val="de-DE"/>
        </w:rPr>
        <w:t>relapsierte</w:t>
      </w:r>
      <w:proofErr w:type="spellEnd"/>
      <w:r w:rsidR="00383CD7" w:rsidRPr="001344FB">
        <w:rPr>
          <w:sz w:val="20"/>
          <w:lang w:val="de-DE"/>
        </w:rPr>
        <w:t xml:space="preserve"> Patienten mit einer Lenalidomid-Dexamethason Therapie mit oder ohne Zugabe von Carfilzomib behandelt. Die Auswertung zeigte ein signifikant längeres progressionsfreies Überleben (26.3 vs. 17.6 Monate) in der Carfilzomib Behandlungsgruppe. Gleiches gilt für das Therapieanspreche</w:t>
      </w:r>
      <w:r w:rsidR="00880308" w:rsidRPr="001344FB">
        <w:rPr>
          <w:sz w:val="20"/>
          <w:lang w:val="de-DE"/>
        </w:rPr>
        <w:t>n</w:t>
      </w:r>
      <w:r w:rsidR="00383CD7" w:rsidRPr="001344FB">
        <w:rPr>
          <w:sz w:val="20"/>
          <w:lang w:val="de-DE"/>
        </w:rPr>
        <w:t xml:space="preserve"> (87.1% vs. 66.7%) und die Überlebensrate nach 24 Monaten (73.3% vs</w:t>
      </w:r>
      <w:r w:rsidR="00880308" w:rsidRPr="001344FB">
        <w:rPr>
          <w:sz w:val="20"/>
          <w:lang w:val="de-DE"/>
        </w:rPr>
        <w:t>.</w:t>
      </w:r>
      <w:r w:rsidR="00383CD7" w:rsidRPr="001344FB">
        <w:rPr>
          <w:sz w:val="20"/>
          <w:lang w:val="de-DE"/>
        </w:rPr>
        <w:t xml:space="preserve"> 65%). </w:t>
      </w:r>
      <w:r w:rsidR="006E2958" w:rsidRPr="001344FB">
        <w:rPr>
          <w:sz w:val="20"/>
          <w:lang w:val="de-DE"/>
        </w:rPr>
        <w:t>Besonders ermutigend erwies sich die Analyse der therapieassoziierten Nebenwirkungen</w:t>
      </w:r>
      <w:r w:rsidR="00A4462B" w:rsidRPr="001344FB">
        <w:rPr>
          <w:sz w:val="20"/>
          <w:lang w:val="de-DE"/>
        </w:rPr>
        <w:t>, die durch C</w:t>
      </w:r>
      <w:r w:rsidR="006E2958" w:rsidRPr="001344FB">
        <w:rPr>
          <w:sz w:val="20"/>
          <w:lang w:val="de-DE"/>
        </w:rPr>
        <w:t>arfilzomib</w:t>
      </w:r>
      <w:r w:rsidR="00A4462B" w:rsidRPr="001344FB">
        <w:rPr>
          <w:sz w:val="20"/>
          <w:lang w:val="de-DE"/>
        </w:rPr>
        <w:t xml:space="preserve"> nicht erhöht wurde; Im Gegenteil,  bei Patienten, die zusätzlich mit Carfilzomib behandelt wurden konnte eine bessere</w:t>
      </w:r>
      <w:r w:rsidR="006E2958" w:rsidRPr="001344FB">
        <w:rPr>
          <w:sz w:val="20"/>
          <w:lang w:val="de-DE"/>
        </w:rPr>
        <w:t xml:space="preserve"> Lebensqualität </w:t>
      </w:r>
      <w:r w:rsidR="00A4462B" w:rsidRPr="001344FB">
        <w:rPr>
          <w:sz w:val="20"/>
          <w:lang w:val="de-DE"/>
        </w:rPr>
        <w:t xml:space="preserve">beobachtet werden. </w:t>
      </w:r>
    </w:p>
    <w:p w:rsidR="006E2958" w:rsidRPr="001344FB" w:rsidRDefault="006E2958" w:rsidP="000C3604">
      <w:pPr>
        <w:jc w:val="both"/>
        <w:rPr>
          <w:sz w:val="20"/>
          <w:lang w:val="de-DE"/>
        </w:rPr>
      </w:pPr>
      <w:r w:rsidRPr="001344FB">
        <w:rPr>
          <w:sz w:val="20"/>
          <w:lang w:val="de-DE"/>
        </w:rPr>
        <w:t xml:space="preserve">Erste Zwischenberichte der ENDEAVOR Studie lassen auf ähnlich positive Ergebnisse hoffen. Hier wird ein direkter Vergleich von Dexamethason in Kombination mit entweder Bortezomib oder </w:t>
      </w:r>
      <w:proofErr w:type="spellStart"/>
      <w:r w:rsidRPr="001344FB">
        <w:rPr>
          <w:sz w:val="20"/>
          <w:lang w:val="de-DE"/>
        </w:rPr>
        <w:t>Carfilzomib</w:t>
      </w:r>
      <w:proofErr w:type="spellEnd"/>
      <w:r w:rsidRPr="001344FB">
        <w:rPr>
          <w:sz w:val="20"/>
          <w:lang w:val="de-DE"/>
        </w:rPr>
        <w:t xml:space="preserve"> </w:t>
      </w:r>
      <w:r w:rsidR="00A4462B" w:rsidRPr="001344FB">
        <w:rPr>
          <w:sz w:val="20"/>
          <w:lang w:val="de-DE"/>
        </w:rPr>
        <w:t xml:space="preserve">bei </w:t>
      </w:r>
      <w:proofErr w:type="spellStart"/>
      <w:r w:rsidRPr="001344FB">
        <w:rPr>
          <w:sz w:val="20"/>
          <w:lang w:val="de-DE"/>
        </w:rPr>
        <w:t>relapsierten</w:t>
      </w:r>
      <w:proofErr w:type="spellEnd"/>
      <w:r w:rsidRPr="001344FB">
        <w:rPr>
          <w:sz w:val="20"/>
          <w:lang w:val="de-DE"/>
        </w:rPr>
        <w:t xml:space="preserve"> Patienten durchgeführt. </w:t>
      </w:r>
      <w:r w:rsidR="00EC43E9" w:rsidRPr="001344FB">
        <w:rPr>
          <w:sz w:val="20"/>
          <w:lang w:val="de-DE"/>
        </w:rPr>
        <w:t xml:space="preserve">Kürzlich wurde verlautbart dass die Kombination mit Carfilzomib zu einer Verdopplung der progressionsfreien Überlebenszeit führt (18.7 vs. 9.4 Monate). Wie schon in der ASPIRE-Studie </w:t>
      </w:r>
      <w:r w:rsidR="001344FB" w:rsidRPr="001344FB">
        <w:rPr>
          <w:sz w:val="20"/>
          <w:lang w:val="de-DE"/>
        </w:rPr>
        <w:t xml:space="preserve">wurde kein Unterschied in </w:t>
      </w:r>
      <w:r w:rsidR="00FB15D2">
        <w:rPr>
          <w:sz w:val="20"/>
          <w:lang w:val="de-DE"/>
        </w:rPr>
        <w:t xml:space="preserve">der </w:t>
      </w:r>
      <w:r w:rsidR="00EC43E9" w:rsidRPr="001344FB">
        <w:rPr>
          <w:sz w:val="20"/>
          <w:lang w:val="de-DE"/>
        </w:rPr>
        <w:t xml:space="preserve">Rate </w:t>
      </w:r>
      <w:r w:rsidR="001344FB" w:rsidRPr="001344FB">
        <w:rPr>
          <w:sz w:val="20"/>
          <w:lang w:val="de-DE"/>
        </w:rPr>
        <w:t xml:space="preserve">der wichtigsten </w:t>
      </w:r>
      <w:r w:rsidR="00EC43E9" w:rsidRPr="001344FB">
        <w:rPr>
          <w:sz w:val="20"/>
          <w:lang w:val="de-DE"/>
        </w:rPr>
        <w:t>Nebenwirkungen</w:t>
      </w:r>
      <w:r w:rsidR="00880308" w:rsidRPr="001344FB">
        <w:rPr>
          <w:sz w:val="20"/>
          <w:lang w:val="de-DE"/>
        </w:rPr>
        <w:t xml:space="preserve"> </w:t>
      </w:r>
      <w:r w:rsidR="001344FB" w:rsidRPr="001344FB">
        <w:rPr>
          <w:sz w:val="20"/>
          <w:lang w:val="de-DE"/>
        </w:rPr>
        <w:t xml:space="preserve">beobachtet, mit Ausnahme der </w:t>
      </w:r>
      <w:r w:rsidR="00EC43E9" w:rsidRPr="001344FB">
        <w:rPr>
          <w:sz w:val="20"/>
          <w:lang w:val="de-DE"/>
        </w:rPr>
        <w:t xml:space="preserve">therapieassoziierten </w:t>
      </w:r>
      <w:r w:rsidR="008E216A" w:rsidRPr="001344FB">
        <w:rPr>
          <w:sz w:val="20"/>
          <w:lang w:val="de-DE"/>
        </w:rPr>
        <w:t xml:space="preserve">peripheren </w:t>
      </w:r>
      <w:r w:rsidR="00EC43E9" w:rsidRPr="001344FB">
        <w:rPr>
          <w:sz w:val="20"/>
          <w:lang w:val="de-DE"/>
        </w:rPr>
        <w:t>Neuropathie</w:t>
      </w:r>
      <w:r w:rsidR="001344FB" w:rsidRPr="001344FB">
        <w:rPr>
          <w:sz w:val="20"/>
          <w:lang w:val="de-DE"/>
        </w:rPr>
        <w:t>, die in der Carfilzomib Gruppe deutlich seltener zu beobachten war.</w:t>
      </w:r>
      <w:r w:rsidR="00FB15D2">
        <w:rPr>
          <w:sz w:val="20"/>
          <w:lang w:val="de-DE"/>
        </w:rPr>
        <w:t xml:space="preserve"> </w:t>
      </w:r>
    </w:p>
    <w:p w:rsidR="008E216A" w:rsidRDefault="008E216A" w:rsidP="000C3604">
      <w:pPr>
        <w:jc w:val="both"/>
        <w:rPr>
          <w:sz w:val="20"/>
          <w:lang w:val="de-DE"/>
        </w:rPr>
      </w:pPr>
      <w:r w:rsidRPr="001344FB">
        <w:rPr>
          <w:sz w:val="20"/>
          <w:lang w:val="de-DE"/>
        </w:rPr>
        <w:t xml:space="preserve">Ebenfalls ausständig sind die Ergebnisse der dritten großen Phase III Studie, CLARION. Hier wird ein Vergleich von </w:t>
      </w:r>
      <w:proofErr w:type="spellStart"/>
      <w:r w:rsidRPr="001344FB">
        <w:rPr>
          <w:sz w:val="20"/>
          <w:lang w:val="de-DE"/>
        </w:rPr>
        <w:t>Bortezomib</w:t>
      </w:r>
      <w:proofErr w:type="spellEnd"/>
      <w:r w:rsidRPr="001344FB">
        <w:rPr>
          <w:sz w:val="20"/>
          <w:lang w:val="de-DE"/>
        </w:rPr>
        <w:t>-</w:t>
      </w:r>
      <w:proofErr w:type="spellStart"/>
      <w:r w:rsidRPr="001344FB">
        <w:rPr>
          <w:sz w:val="20"/>
          <w:lang w:val="de-DE"/>
        </w:rPr>
        <w:t>Melphalan</w:t>
      </w:r>
      <w:proofErr w:type="spellEnd"/>
      <w:r w:rsidRPr="001344FB">
        <w:rPr>
          <w:sz w:val="20"/>
          <w:lang w:val="de-DE"/>
        </w:rPr>
        <w:t xml:space="preserve">-Prednison mit </w:t>
      </w:r>
      <w:proofErr w:type="spellStart"/>
      <w:r w:rsidRPr="001344FB">
        <w:rPr>
          <w:sz w:val="20"/>
          <w:lang w:val="de-DE"/>
        </w:rPr>
        <w:t>Carfilzomib</w:t>
      </w:r>
      <w:proofErr w:type="spellEnd"/>
      <w:r w:rsidRPr="001344FB">
        <w:rPr>
          <w:sz w:val="20"/>
          <w:lang w:val="de-DE"/>
        </w:rPr>
        <w:t>-</w:t>
      </w:r>
      <w:proofErr w:type="spellStart"/>
      <w:r w:rsidRPr="001344FB">
        <w:rPr>
          <w:sz w:val="20"/>
          <w:lang w:val="de-DE"/>
        </w:rPr>
        <w:t>Melphalan</w:t>
      </w:r>
      <w:proofErr w:type="spellEnd"/>
      <w:r w:rsidRPr="001344FB">
        <w:rPr>
          <w:sz w:val="20"/>
          <w:lang w:val="de-DE"/>
        </w:rPr>
        <w:t xml:space="preserve">-Prednison </w:t>
      </w:r>
      <w:r w:rsidR="001344FB" w:rsidRPr="001344FB">
        <w:rPr>
          <w:sz w:val="20"/>
          <w:lang w:val="de-DE"/>
        </w:rPr>
        <w:t>bei</w:t>
      </w:r>
      <w:r w:rsidRPr="001344FB">
        <w:rPr>
          <w:sz w:val="20"/>
          <w:lang w:val="de-DE"/>
        </w:rPr>
        <w:t xml:space="preserve"> </w:t>
      </w:r>
      <w:proofErr w:type="spellStart"/>
      <w:r w:rsidRPr="001344FB">
        <w:rPr>
          <w:sz w:val="20"/>
          <w:lang w:val="de-DE"/>
        </w:rPr>
        <w:t>relapsierten</w:t>
      </w:r>
      <w:proofErr w:type="spellEnd"/>
      <w:r w:rsidRPr="001344FB">
        <w:rPr>
          <w:sz w:val="20"/>
          <w:lang w:val="de-DE"/>
        </w:rPr>
        <w:t xml:space="preserve"> Patienten durchgeführt. Eine Auswertung dieser Studie ist für das Jahr 2016 geplant. </w:t>
      </w:r>
      <w:r w:rsidR="001344FB" w:rsidRPr="001344FB">
        <w:rPr>
          <w:sz w:val="20"/>
          <w:lang w:val="de-DE"/>
        </w:rPr>
        <w:t>Allerdings lassen die bereit</w:t>
      </w:r>
      <w:r w:rsidRPr="001344FB">
        <w:rPr>
          <w:sz w:val="20"/>
          <w:lang w:val="de-DE"/>
        </w:rPr>
        <w:t xml:space="preserve"> bisher ermittelnden Daten eine vielversprechende Zukunft von Carfilzomib im Behandlungs</w:t>
      </w:r>
      <w:r w:rsidR="00A4462B" w:rsidRPr="001344FB">
        <w:rPr>
          <w:sz w:val="20"/>
          <w:lang w:val="de-DE"/>
        </w:rPr>
        <w:t>konzept</w:t>
      </w:r>
      <w:r w:rsidRPr="001344FB">
        <w:rPr>
          <w:sz w:val="20"/>
          <w:lang w:val="de-DE"/>
        </w:rPr>
        <w:t xml:space="preserve"> des </w:t>
      </w:r>
      <w:r w:rsidR="00A4462B" w:rsidRPr="001344FB">
        <w:rPr>
          <w:sz w:val="20"/>
          <w:lang w:val="de-DE"/>
        </w:rPr>
        <w:t>m</w:t>
      </w:r>
      <w:r w:rsidRPr="001344FB">
        <w:rPr>
          <w:sz w:val="20"/>
          <w:lang w:val="de-DE"/>
        </w:rPr>
        <w:t xml:space="preserve">ultiplen </w:t>
      </w:r>
      <w:proofErr w:type="spellStart"/>
      <w:r w:rsidRPr="001344FB">
        <w:rPr>
          <w:sz w:val="20"/>
          <w:lang w:val="de-DE"/>
        </w:rPr>
        <w:t>Myeloms</w:t>
      </w:r>
      <w:proofErr w:type="spellEnd"/>
      <w:r w:rsidR="001344FB" w:rsidRPr="001344FB">
        <w:rPr>
          <w:sz w:val="20"/>
          <w:lang w:val="de-DE"/>
        </w:rPr>
        <w:t xml:space="preserve"> erwarten</w:t>
      </w:r>
      <w:r w:rsidRPr="001344FB">
        <w:rPr>
          <w:sz w:val="20"/>
          <w:lang w:val="de-DE"/>
        </w:rPr>
        <w:t xml:space="preserve">. Sowohl in der ASPIRE als auch der ENDEAVOR Studie konnte die progressionsfreie Überlebenszeit signifikant verlängert werden, und das bei einem gleichbleibenden oder sogar verbessertem Nebenwirkungsprofil und einem damit verbundenem Anstieg der Lebensqualität. Bedenkt man, dass in diese Studien nur </w:t>
      </w:r>
      <w:proofErr w:type="spellStart"/>
      <w:r w:rsidRPr="001344FB">
        <w:rPr>
          <w:sz w:val="20"/>
          <w:lang w:val="de-DE"/>
        </w:rPr>
        <w:t>relapsierte</w:t>
      </w:r>
      <w:proofErr w:type="spellEnd"/>
      <w:r w:rsidRPr="001344FB">
        <w:rPr>
          <w:sz w:val="20"/>
          <w:lang w:val="de-DE"/>
        </w:rPr>
        <w:t xml:space="preserve"> Patienten</w:t>
      </w:r>
      <w:r w:rsidR="001344FB" w:rsidRPr="001344FB">
        <w:rPr>
          <w:sz w:val="20"/>
          <w:lang w:val="de-DE"/>
        </w:rPr>
        <w:t>,</w:t>
      </w:r>
      <w:r w:rsidRPr="001344FB">
        <w:rPr>
          <w:sz w:val="20"/>
          <w:lang w:val="de-DE"/>
        </w:rPr>
        <w:t xml:space="preserve"> die bereits eine oder mehrere Vortherapien erhalten haben, eingeschlossen wurden, </w:t>
      </w:r>
      <w:r w:rsidR="00880308" w:rsidRPr="001344FB">
        <w:rPr>
          <w:sz w:val="20"/>
          <w:lang w:val="de-DE"/>
        </w:rPr>
        <w:t>erscheinen</w:t>
      </w:r>
      <w:r w:rsidRPr="001344FB">
        <w:rPr>
          <w:sz w:val="20"/>
          <w:lang w:val="de-DE"/>
        </w:rPr>
        <w:t xml:space="preserve"> die ermittelten Daten </w:t>
      </w:r>
      <w:r w:rsidR="00880308" w:rsidRPr="001344FB">
        <w:rPr>
          <w:sz w:val="20"/>
          <w:lang w:val="de-DE"/>
        </w:rPr>
        <w:t>noch</w:t>
      </w:r>
      <w:r w:rsidRPr="001344FB">
        <w:rPr>
          <w:sz w:val="20"/>
          <w:lang w:val="de-DE"/>
        </w:rPr>
        <w:t xml:space="preserve"> </w:t>
      </w:r>
      <w:r w:rsidR="001344FB" w:rsidRPr="001344FB">
        <w:rPr>
          <w:sz w:val="20"/>
          <w:lang w:val="de-DE"/>
        </w:rPr>
        <w:t>positiver</w:t>
      </w:r>
      <w:r w:rsidR="00880308" w:rsidRPr="001344FB">
        <w:rPr>
          <w:sz w:val="20"/>
          <w:lang w:val="de-DE"/>
        </w:rPr>
        <w:t>.</w:t>
      </w:r>
    </w:p>
    <w:p w:rsidR="00FB15D2" w:rsidRPr="001344FB" w:rsidRDefault="00FB15D2" w:rsidP="00FB15D2">
      <w:pPr>
        <w:jc w:val="both"/>
        <w:rPr>
          <w:sz w:val="20"/>
          <w:lang w:val="de-DE"/>
        </w:rPr>
      </w:pPr>
    </w:p>
    <w:p w:rsidR="001344FB" w:rsidRDefault="001344FB" w:rsidP="00FB15D2">
      <w:pPr>
        <w:spacing w:after="0"/>
        <w:jc w:val="both"/>
        <w:rPr>
          <w:sz w:val="20"/>
          <w:lang w:val="de-DE"/>
        </w:rPr>
      </w:pPr>
      <w:r w:rsidRPr="001344FB">
        <w:rPr>
          <w:sz w:val="20"/>
          <w:lang w:val="de-DE"/>
        </w:rPr>
        <w:t>Univ.-Prof. Dr. Heinz Ludwig</w:t>
      </w:r>
      <w:r>
        <w:rPr>
          <w:sz w:val="20"/>
          <w:lang w:val="de-DE"/>
        </w:rPr>
        <w:t>,</w:t>
      </w:r>
    </w:p>
    <w:p w:rsidR="001344FB" w:rsidRDefault="001344FB" w:rsidP="00FB15D2">
      <w:pPr>
        <w:spacing w:after="0"/>
        <w:jc w:val="both"/>
        <w:rPr>
          <w:sz w:val="20"/>
          <w:lang w:val="de-DE"/>
        </w:rPr>
      </w:pPr>
      <w:r>
        <w:rPr>
          <w:sz w:val="20"/>
          <w:lang w:val="de-DE"/>
        </w:rPr>
        <w:t>Wilhelminenkrebsforschungsinstitut, c/o I. Medizinische Abteilung</w:t>
      </w:r>
    </w:p>
    <w:p w:rsidR="001344FB" w:rsidRDefault="001344FB" w:rsidP="00FB15D2">
      <w:pPr>
        <w:spacing w:after="0"/>
        <w:jc w:val="both"/>
        <w:rPr>
          <w:sz w:val="20"/>
          <w:lang w:val="de-DE"/>
        </w:rPr>
      </w:pPr>
      <w:r>
        <w:rPr>
          <w:sz w:val="20"/>
          <w:lang w:val="de-DE"/>
        </w:rPr>
        <w:t>Zentrum für Onkologie, Hämatologie mit Ambulanz und Palliativmedizin</w:t>
      </w:r>
    </w:p>
    <w:p w:rsidR="001344FB" w:rsidRDefault="001344FB" w:rsidP="00FB15D2">
      <w:pPr>
        <w:spacing w:after="0"/>
        <w:jc w:val="both"/>
        <w:rPr>
          <w:sz w:val="20"/>
          <w:lang w:val="de-DE"/>
        </w:rPr>
      </w:pPr>
      <w:r>
        <w:rPr>
          <w:sz w:val="20"/>
          <w:lang w:val="de-DE"/>
        </w:rPr>
        <w:t>Wilhelminenspital, Wien</w:t>
      </w:r>
    </w:p>
    <w:p w:rsidR="001344FB" w:rsidRPr="001344FB" w:rsidRDefault="001344FB" w:rsidP="000C3604">
      <w:pPr>
        <w:jc w:val="both"/>
        <w:rPr>
          <w:sz w:val="20"/>
          <w:lang w:val="de-DE"/>
        </w:rPr>
      </w:pPr>
    </w:p>
    <w:sectPr w:rsidR="001344FB" w:rsidRPr="001344FB" w:rsidSect="001344FB">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49" w:rsidRDefault="00DD5749" w:rsidP="00880308">
      <w:pPr>
        <w:spacing w:after="0" w:line="240" w:lineRule="auto"/>
      </w:pPr>
      <w:r>
        <w:separator/>
      </w:r>
    </w:p>
  </w:endnote>
  <w:endnote w:type="continuationSeparator" w:id="0">
    <w:p w:rsidR="00DD5749" w:rsidRDefault="00DD5749" w:rsidP="0088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49" w:rsidRDefault="00DD5749" w:rsidP="00880308">
      <w:pPr>
        <w:spacing w:after="0" w:line="240" w:lineRule="auto"/>
      </w:pPr>
      <w:r>
        <w:separator/>
      </w:r>
    </w:p>
  </w:footnote>
  <w:footnote w:type="continuationSeparator" w:id="0">
    <w:p w:rsidR="00DD5749" w:rsidRDefault="00DD5749" w:rsidP="008803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B3"/>
    <w:rsid w:val="0005480B"/>
    <w:rsid w:val="000C3604"/>
    <w:rsid w:val="001344FB"/>
    <w:rsid w:val="00383CD7"/>
    <w:rsid w:val="003D727C"/>
    <w:rsid w:val="004250DB"/>
    <w:rsid w:val="004E4CE8"/>
    <w:rsid w:val="005207F5"/>
    <w:rsid w:val="005F62C3"/>
    <w:rsid w:val="0067121C"/>
    <w:rsid w:val="006A611A"/>
    <w:rsid w:val="006E2958"/>
    <w:rsid w:val="00796A88"/>
    <w:rsid w:val="00880308"/>
    <w:rsid w:val="008E216A"/>
    <w:rsid w:val="00A4462B"/>
    <w:rsid w:val="00C169D0"/>
    <w:rsid w:val="00D37BCB"/>
    <w:rsid w:val="00DD5749"/>
    <w:rsid w:val="00E61364"/>
    <w:rsid w:val="00EC43E9"/>
    <w:rsid w:val="00ED3951"/>
    <w:rsid w:val="00FB15D2"/>
    <w:rsid w:val="00FE72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0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308"/>
  </w:style>
  <w:style w:type="paragraph" w:styleId="Fuzeile">
    <w:name w:val="footer"/>
    <w:basedOn w:val="Standard"/>
    <w:link w:val="FuzeileZchn"/>
    <w:uiPriority w:val="99"/>
    <w:unhideWhenUsed/>
    <w:rsid w:val="00880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03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308"/>
  </w:style>
  <w:style w:type="paragraph" w:styleId="Fuzeile">
    <w:name w:val="footer"/>
    <w:basedOn w:val="Standard"/>
    <w:link w:val="FuzeileZchn"/>
    <w:uiPriority w:val="99"/>
    <w:unhideWhenUsed/>
    <w:rsid w:val="008803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Bolomsky Arnold</dc:creator>
  <cp:lastModifiedBy>MM</cp:lastModifiedBy>
  <cp:revision>3</cp:revision>
  <cp:lastPrinted>2015-04-13T10:20:00Z</cp:lastPrinted>
  <dcterms:created xsi:type="dcterms:W3CDTF">2015-04-21T11:53:00Z</dcterms:created>
  <dcterms:modified xsi:type="dcterms:W3CDTF">2015-04-21T11:53:00Z</dcterms:modified>
</cp:coreProperties>
</file>